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FD" w:rsidRDefault="009D62FD" w:rsidP="009D62FD">
      <w:pPr>
        <w:spacing w:line="360" w:lineRule="exact"/>
        <w:ind w:right="-17"/>
        <w:jc w:val="center"/>
      </w:pPr>
      <w:r w:rsidRPr="005001D0">
        <w:t>Global Creative Leader Practical English Ski</w:t>
      </w:r>
      <w:r>
        <w:rPr>
          <w:rFonts w:hint="eastAsia"/>
        </w:rPr>
        <w:t>l</w:t>
      </w:r>
      <w:r w:rsidRPr="005001D0">
        <w:t>l</w:t>
      </w:r>
    </w:p>
    <w:p w:rsidR="009D62FD" w:rsidRPr="00F23A28" w:rsidRDefault="009D62FD" w:rsidP="009D62FD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Survey of Current </w:t>
      </w:r>
      <w:r>
        <w:t>English</w:t>
      </w:r>
      <w:r>
        <w:rPr>
          <w:rFonts w:hint="eastAsia"/>
        </w:rPr>
        <w:t xml:space="preserve"> Ability</w:t>
      </w:r>
    </w:p>
    <w:p w:rsidR="009D62FD" w:rsidRDefault="009D62FD" w:rsidP="009D62FD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  <w:spacing w:val="-20"/>
          <w:szCs w:val="24"/>
        </w:rPr>
      </w:pPr>
    </w:p>
    <w:p w:rsidR="009D62FD" w:rsidRPr="00F23A28" w:rsidRDefault="009D62FD" w:rsidP="009D62FD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  <w:spacing w:val="-20"/>
          <w:szCs w:val="24"/>
        </w:rPr>
      </w:pPr>
      <w:r>
        <w:rPr>
          <w:rFonts w:ascii="ＭＳ ゴシック" w:eastAsia="ＭＳ ゴシック" w:hAnsi="ＭＳ ゴシック" w:hint="eastAsia"/>
          <w:b/>
          <w:spacing w:val="-20"/>
          <w:szCs w:val="24"/>
        </w:rPr>
        <w:t>実践英語コミュニケーション</w:t>
      </w:r>
    </w:p>
    <w:p w:rsidR="009D62FD" w:rsidRDefault="009D62FD" w:rsidP="009D62FD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  <w:spacing w:val="-20"/>
          <w:szCs w:val="24"/>
        </w:rPr>
      </w:pPr>
      <w:r>
        <w:rPr>
          <w:rFonts w:ascii="ＭＳ ゴシック" w:eastAsia="ＭＳ ゴシック" w:hAnsi="ＭＳ ゴシック" w:hint="eastAsia"/>
          <w:b/>
          <w:spacing w:val="-20"/>
          <w:szCs w:val="24"/>
        </w:rPr>
        <w:t>英語力調査票</w:t>
      </w:r>
      <w:r w:rsidR="00623706">
        <w:rPr>
          <w:rFonts w:ascii="ＭＳ ゴシック" w:eastAsia="ＭＳ ゴシック" w:hAnsi="ＭＳ ゴシック" w:hint="eastAsia"/>
          <w:b/>
          <w:spacing w:val="-20"/>
          <w:szCs w:val="24"/>
        </w:rPr>
        <w:t>（２次応募者用</w:t>
      </w:r>
      <w:r w:rsidR="001C0B33">
        <w:rPr>
          <w:rFonts w:ascii="ＭＳ ゴシック" w:eastAsia="ＭＳ ゴシック" w:hAnsi="ＭＳ ゴシック" w:hint="eastAsia"/>
          <w:b/>
          <w:spacing w:val="-20"/>
          <w:szCs w:val="24"/>
        </w:rPr>
        <w:t>）</w:t>
      </w:r>
    </w:p>
    <w:p w:rsidR="009D62FD" w:rsidRPr="006F2CA4" w:rsidRDefault="009D62FD" w:rsidP="009D62FD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  <w:sz w:val="18"/>
          <w:szCs w:val="18"/>
        </w:rPr>
      </w:pPr>
      <w:bookmarkStart w:id="0" w:name="_GoBack"/>
      <w:bookmarkEnd w:id="0"/>
    </w:p>
    <w:p w:rsidR="009D62FD" w:rsidRPr="009903D3" w:rsidRDefault="009D62FD" w:rsidP="009D62FD">
      <w:pPr>
        <w:jc w:val="left"/>
        <w:rPr>
          <w:rFonts w:ascii="ＭＳ ゴシック" w:eastAsia="ＭＳ ゴシック" w:hAnsi="ＭＳ ゴシック"/>
          <w:b/>
          <w:szCs w:val="21"/>
        </w:rPr>
      </w:pP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0"/>
        <w:gridCol w:w="7656"/>
      </w:tblGrid>
      <w:tr w:rsidR="009D62FD" w:rsidRPr="00BB683B" w:rsidTr="00DB6D27">
        <w:trPr>
          <w:trHeight w:val="86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FD" w:rsidRPr="00F23A28" w:rsidRDefault="009D62FD" w:rsidP="00DB6D27">
            <w:pPr>
              <w:widowControl/>
              <w:jc w:val="left"/>
              <w:rPr>
                <w:rFonts w:eastAsia="ＭＳ ゴシック" w:cs="ＭＳ Ｐゴシック"/>
                <w:color w:val="000000"/>
                <w:szCs w:val="21"/>
              </w:rPr>
            </w:pPr>
            <w:r w:rsidRPr="00F23A28">
              <w:rPr>
                <w:rFonts w:eastAsia="ＭＳ ゴシック" w:cs="ＭＳ Ｐゴシック"/>
                <w:color w:val="000000"/>
                <w:kern w:val="0"/>
                <w:szCs w:val="21"/>
              </w:rPr>
              <w:t>Name in Japanese Characters</w:t>
            </w:r>
          </w:p>
          <w:p w:rsidR="009D62FD" w:rsidRPr="00F23A28" w:rsidRDefault="009D62FD" w:rsidP="00DB6D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氏名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（日本語表記）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FD" w:rsidRPr="00F23A28" w:rsidRDefault="009D62FD" w:rsidP="00DB6D27">
            <w:pPr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D62FD" w:rsidRPr="00BB683B" w:rsidTr="00DB6D27">
        <w:trPr>
          <w:trHeight w:val="34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FD" w:rsidRPr="00F23A28" w:rsidRDefault="009D62FD" w:rsidP="00DB6D27">
            <w:pPr>
              <w:widowControl/>
              <w:jc w:val="left"/>
              <w:rPr>
                <w:rFonts w:eastAsia="ＭＳ Ｐゴシック" w:cs="ＭＳ Ｐゴシック"/>
                <w:color w:val="000000"/>
                <w:sz w:val="22"/>
              </w:rPr>
            </w:pPr>
            <w:r w:rsidRPr="00F23A28">
              <w:rPr>
                <w:rFonts w:eastAsia="ＭＳ Ｐゴシック" w:cs="ＭＳ Ｐゴシック"/>
                <w:color w:val="000000"/>
                <w:sz w:val="22"/>
              </w:rPr>
              <w:t>Name in English</w:t>
            </w:r>
          </w:p>
          <w:p w:rsidR="009D62FD" w:rsidRPr="00BC3A2B" w:rsidRDefault="009D62FD" w:rsidP="00DB6D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氏名 （英語表記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FD" w:rsidRDefault="009D62FD" w:rsidP="00DB6D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  <w:p w:rsidR="009D62FD" w:rsidRPr="00BB683B" w:rsidRDefault="009D62FD" w:rsidP="00DB6D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</w:tr>
      <w:tr w:rsidR="009D62FD" w:rsidRPr="00BB683B" w:rsidTr="00DB6D27">
        <w:trPr>
          <w:trHeight w:val="27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FD" w:rsidRPr="00F23A28" w:rsidRDefault="009D62FD" w:rsidP="00DB6D27">
            <w:pPr>
              <w:widowControl/>
              <w:jc w:val="left"/>
              <w:rPr>
                <w:rFonts w:eastAsia="ＭＳ ゴシック" w:cs="ＭＳ Ｐゴシック"/>
                <w:color w:val="000000"/>
                <w:szCs w:val="21"/>
              </w:rPr>
            </w:pPr>
            <w:r w:rsidRPr="00BC3A2B">
              <w:rPr>
                <w:rFonts w:ascii="ＭＳ Ｐゴシック" w:eastAsia="ＭＳ Ｐゴシック" w:hAnsi="ＭＳ Ｐゴシック" w:cs="ＭＳ Ｐゴシック" w:hint="eastAsia"/>
                <w:color w:val="000000"/>
                <w:szCs w:val="21"/>
              </w:rPr>
              <w:t xml:space="preserve">　</w:t>
            </w:r>
            <w:r w:rsidRPr="00F23A28">
              <w:rPr>
                <w:rFonts w:eastAsia="ＭＳ ゴシック" w:cs="ＭＳ Ｐゴシック"/>
                <w:color w:val="000000"/>
                <w:szCs w:val="21"/>
              </w:rPr>
              <w:t>E-mail address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FD" w:rsidRDefault="009D62FD" w:rsidP="00DB6D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（※</w:t>
            </w:r>
            <w:r w:rsidRPr="00F23A28">
              <w:rPr>
                <w:rFonts w:eastAsia="ＭＳ Ｐゴシック" w:cs="ＭＳ Ｐゴシック"/>
                <w:color w:val="000000"/>
                <w:sz w:val="22"/>
              </w:rPr>
              <w:t>No cellphone address</w:t>
            </w:r>
            <w:r w:rsidRPr="00135D7D">
              <w:rPr>
                <w:rFonts w:ascii="ＭＳ Ｐ明朝" w:eastAsia="ＭＳ Ｐ明朝" w:hAnsi="ＭＳ Ｐ明朝" w:cs="ＭＳ Ｐゴシック" w:hint="eastAsia"/>
                <w:color w:val="000000"/>
                <w:sz w:val="22"/>
              </w:rPr>
              <w:t xml:space="preserve"> 携帯のアドレスは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22"/>
              </w:rPr>
              <w:t>認めない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）</w:t>
            </w:r>
          </w:p>
          <w:p w:rsidR="009D62FD" w:rsidRDefault="009D62FD" w:rsidP="00DB6D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  <w:p w:rsidR="009D62FD" w:rsidRPr="00BB683B" w:rsidRDefault="009D62FD" w:rsidP="00DB6D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</w:tr>
      <w:tr w:rsidR="009D62FD" w:rsidRPr="004B207C" w:rsidTr="00DB6D27">
        <w:trPr>
          <w:trHeight w:val="27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FD" w:rsidRPr="00F23A28" w:rsidRDefault="009D62FD" w:rsidP="00DB6D27">
            <w:pPr>
              <w:widowControl/>
              <w:jc w:val="left"/>
              <w:rPr>
                <w:rFonts w:eastAsia="ＭＳ Ｐゴシック" w:cs="ＭＳ Ｐゴシック"/>
                <w:color w:val="000000"/>
                <w:szCs w:val="21"/>
              </w:rPr>
            </w:pPr>
            <w:r w:rsidRPr="00F23A28">
              <w:rPr>
                <w:rFonts w:eastAsia="ＭＳ Ｐゴシック" w:cs="ＭＳ Ｐゴシック"/>
                <w:color w:val="000000"/>
                <w:szCs w:val="21"/>
              </w:rPr>
              <w:t>Your latest TOEFL/TOEIC score</w:t>
            </w:r>
          </w:p>
          <w:p w:rsidR="009D62FD" w:rsidRPr="002147EE" w:rsidRDefault="009D62FD" w:rsidP="00DB6D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F23A28">
              <w:rPr>
                <w:rFonts w:eastAsia="ＭＳ Ｐゴシック" w:cs="ＭＳ Ｐゴシック"/>
                <w:color w:val="000000"/>
                <w:szCs w:val="21"/>
              </w:rPr>
              <w:t>直近の</w:t>
            </w:r>
            <w:r w:rsidRPr="00F23A28">
              <w:rPr>
                <w:rFonts w:eastAsia="ＭＳ Ｐゴシック" w:cs="ＭＳ Ｐゴシック"/>
                <w:color w:val="000000"/>
                <w:szCs w:val="21"/>
              </w:rPr>
              <w:t>TOEFL/TOEIC</w:t>
            </w:r>
            <w:r>
              <w:rPr>
                <w:rFonts w:eastAsia="ＭＳ Ｐゴシック" w:cs="ＭＳ Ｐゴシック" w:hint="eastAsia"/>
                <w:color w:val="000000"/>
                <w:szCs w:val="21"/>
              </w:rPr>
              <w:t>点数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FD" w:rsidRPr="00F23A28" w:rsidRDefault="009D62FD" w:rsidP="00DB6D27">
            <w:pPr>
              <w:widowControl/>
              <w:jc w:val="left"/>
              <w:rPr>
                <w:rFonts w:ascii="ＭＳ 明朝" w:eastAsia="ＭＳ 明朝" w:hAnsi="ＭＳ Ｐゴシック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sz w:val="22"/>
              </w:rPr>
              <w:t>(※</w:t>
            </w:r>
            <w:r w:rsidRPr="005A6CB8">
              <w:rPr>
                <w:rFonts w:eastAsia="ＭＳ 明朝" w:cs="ＭＳ Ｐゴシック"/>
                <w:color w:val="000000"/>
                <w:sz w:val="22"/>
              </w:rPr>
              <w:t>Time of exam required.</w:t>
            </w:r>
            <w:r>
              <w:rPr>
                <w:rFonts w:ascii="ＭＳ 明朝" w:eastAsia="ＭＳ 明朝" w:hAnsi="ＭＳ Ｐゴシック" w:cs="ＭＳ Ｐゴシック" w:hint="eastAsia"/>
                <w:color w:val="000000"/>
                <w:sz w:val="22"/>
              </w:rPr>
              <w:t xml:space="preserve"> 受験時期も記載すること)</w:t>
            </w:r>
          </w:p>
          <w:p w:rsidR="009D62FD" w:rsidRDefault="009D62FD" w:rsidP="00DB6D27">
            <w:pPr>
              <w:widowControl/>
              <w:jc w:val="left"/>
              <w:rPr>
                <w:rFonts w:ascii="ＭＳ 明朝" w:eastAsia="ＭＳ 明朝" w:hAnsi="ＭＳ Ｐゴシック" w:cs="ＭＳ Ｐゴシック"/>
                <w:color w:val="000000"/>
                <w:sz w:val="22"/>
              </w:rPr>
            </w:pPr>
          </w:p>
          <w:p w:rsidR="009D62FD" w:rsidRDefault="009D62FD" w:rsidP="00DB6D27">
            <w:pPr>
              <w:widowControl/>
              <w:jc w:val="left"/>
              <w:rPr>
                <w:rFonts w:ascii="ＭＳ 明朝" w:eastAsia="ＭＳ 明朝" w:hAnsi="ＭＳ Ｐゴシック" w:cs="ＭＳ Ｐゴシック"/>
                <w:color w:val="000000"/>
                <w:sz w:val="22"/>
              </w:rPr>
            </w:pPr>
          </w:p>
          <w:p w:rsidR="009D62FD" w:rsidRDefault="009D62FD" w:rsidP="00DB6D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  <w:p w:rsidR="009D62FD" w:rsidRPr="004B207C" w:rsidRDefault="009D62FD" w:rsidP="00DB6D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</w:tr>
      <w:tr w:rsidR="009D62FD" w:rsidRPr="004B207C" w:rsidTr="00DB6D27">
        <w:trPr>
          <w:trHeight w:val="27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FD" w:rsidRDefault="009D62FD" w:rsidP="00DB6D27">
            <w:pPr>
              <w:widowControl/>
              <w:jc w:val="left"/>
              <w:rPr>
                <w:rFonts w:eastAsia="ＭＳ Ｐゴシック" w:cs="ＭＳ Ｐゴシック"/>
                <w:color w:val="000000"/>
                <w:szCs w:val="21"/>
              </w:rPr>
            </w:pPr>
            <w:proofErr w:type="spellStart"/>
            <w:r>
              <w:rPr>
                <w:rFonts w:eastAsia="ＭＳ Ｐゴシック" w:cs="ＭＳ Ｐゴシック" w:hint="eastAsia"/>
                <w:color w:val="000000"/>
                <w:szCs w:val="21"/>
              </w:rPr>
              <w:t>Self assessment</w:t>
            </w:r>
            <w:proofErr w:type="spellEnd"/>
          </w:p>
          <w:p w:rsidR="009D62FD" w:rsidRDefault="009D62FD" w:rsidP="00DB6D27">
            <w:pPr>
              <w:widowControl/>
              <w:jc w:val="left"/>
              <w:rPr>
                <w:rFonts w:eastAsia="ＭＳ Ｐゴシック" w:cs="ＭＳ Ｐゴシック"/>
                <w:color w:val="000000"/>
                <w:szCs w:val="21"/>
              </w:rPr>
            </w:pPr>
          </w:p>
          <w:p w:rsidR="009D62FD" w:rsidRPr="00F23A28" w:rsidRDefault="009D62FD" w:rsidP="00DB6D27">
            <w:pPr>
              <w:widowControl/>
              <w:jc w:val="left"/>
              <w:rPr>
                <w:rFonts w:eastAsia="ＭＳ Ｐゴシック" w:cs="ＭＳ Ｐゴシック"/>
                <w:color w:val="00000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szCs w:val="21"/>
              </w:rPr>
              <w:t>自己評価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2FD" w:rsidRPr="00680DD1" w:rsidRDefault="009D62FD" w:rsidP="00DB6D27">
            <w:pPr>
              <w:widowControl/>
              <w:jc w:val="left"/>
              <w:rPr>
                <w:rFonts w:eastAsia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sz w:val="22"/>
              </w:rPr>
              <w:t>(</w:t>
            </w:r>
            <w:r>
              <w:rPr>
                <w:rFonts w:eastAsia="ＭＳ 明朝" w:cs="ＭＳ Ｐゴシック" w:hint="eastAsia"/>
                <w:color w:val="000000"/>
                <w:sz w:val="22"/>
              </w:rPr>
              <w:t>Mark your English level according to the attached chart.</w:t>
            </w:r>
          </w:p>
          <w:p w:rsidR="009D62FD" w:rsidRPr="00680DD1" w:rsidRDefault="009D62FD" w:rsidP="00DB6D27">
            <w:pPr>
              <w:widowControl/>
              <w:jc w:val="left"/>
              <w:rPr>
                <w:rFonts w:eastAsia="ＭＳ 明朝" w:cs="ＭＳ Ｐゴシック"/>
                <w:color w:val="000000"/>
                <w:sz w:val="22"/>
              </w:rPr>
            </w:pPr>
            <w:r>
              <w:rPr>
                <w:rFonts w:eastAsia="ＭＳ 明朝" w:cs="ＭＳ Ｐゴシック" w:hint="eastAsia"/>
                <w:color w:val="000000"/>
                <w:sz w:val="22"/>
              </w:rPr>
              <w:t>添付の比較表に従い、自分の英語力レベルとして適切なものに○をつける</w:t>
            </w:r>
            <w:r>
              <w:rPr>
                <w:rFonts w:eastAsia="ＭＳ 明朝" w:cs="ＭＳ Ｐゴシック"/>
                <w:color w:val="000000"/>
                <w:sz w:val="22"/>
              </w:rPr>
              <w:t>。</w:t>
            </w:r>
            <w:r>
              <w:rPr>
                <w:rFonts w:eastAsia="ＭＳ 明朝" w:cs="ＭＳ Ｐゴシック" w:hint="eastAsia"/>
                <w:color w:val="000000"/>
                <w:sz w:val="22"/>
              </w:rPr>
              <w:t>)</w:t>
            </w:r>
          </w:p>
          <w:p w:rsidR="009D62FD" w:rsidRPr="00680DD1" w:rsidRDefault="009D62FD" w:rsidP="00DB6D27">
            <w:pPr>
              <w:widowControl/>
              <w:jc w:val="left"/>
              <w:rPr>
                <w:rFonts w:eastAsia="ＭＳ 明朝" w:cs="ＭＳ Ｐゴシック"/>
                <w:color w:val="000000"/>
                <w:sz w:val="22"/>
              </w:rPr>
            </w:pPr>
          </w:p>
          <w:p w:rsidR="009D62FD" w:rsidRPr="005A6CB8" w:rsidRDefault="009D62FD" w:rsidP="00DB6D27">
            <w:pPr>
              <w:widowControl/>
              <w:ind w:leftChars="180" w:left="378"/>
              <w:jc w:val="left"/>
              <w:rPr>
                <w:rFonts w:eastAsia="ＭＳ 明朝" w:cs="ＭＳ Ｐゴシック"/>
                <w:color w:val="000000"/>
                <w:sz w:val="22"/>
              </w:rPr>
            </w:pPr>
            <w:r w:rsidRPr="005A6CB8">
              <w:rPr>
                <w:rFonts w:eastAsia="ＭＳ 明朝" w:cs="ＭＳ Ｐゴシック"/>
                <w:color w:val="000000"/>
                <w:sz w:val="22"/>
              </w:rPr>
              <w:t>１．最上級（</w:t>
            </w:r>
            <w:r w:rsidRPr="005A6CB8">
              <w:rPr>
                <w:rFonts w:eastAsia="ＭＳ 明朝" w:cs="ＭＳ Ｐゴシック"/>
                <w:color w:val="000000"/>
                <w:sz w:val="22"/>
              </w:rPr>
              <w:t>Advanced2</w:t>
            </w:r>
            <w:r w:rsidRPr="005A6CB8">
              <w:rPr>
                <w:rFonts w:eastAsia="ＭＳ 明朝" w:cs="ＭＳ Ｐゴシック"/>
                <w:color w:val="000000"/>
                <w:sz w:val="22"/>
              </w:rPr>
              <w:t>）</w:t>
            </w:r>
          </w:p>
          <w:p w:rsidR="009D62FD" w:rsidRPr="005A6CB8" w:rsidRDefault="009D62FD" w:rsidP="00DB6D27">
            <w:pPr>
              <w:widowControl/>
              <w:ind w:leftChars="180" w:left="378"/>
              <w:jc w:val="left"/>
              <w:rPr>
                <w:rFonts w:eastAsia="ＭＳ 明朝" w:cs="ＭＳ Ｐゴシック"/>
                <w:color w:val="000000"/>
                <w:sz w:val="22"/>
              </w:rPr>
            </w:pPr>
            <w:r w:rsidRPr="005A6CB8">
              <w:rPr>
                <w:rFonts w:eastAsia="ＭＳ 明朝" w:cs="ＭＳ Ｐゴシック"/>
                <w:color w:val="000000"/>
                <w:sz w:val="22"/>
              </w:rPr>
              <w:t>２．上級（</w:t>
            </w:r>
            <w:r w:rsidRPr="005A6CB8">
              <w:rPr>
                <w:rFonts w:eastAsia="ＭＳ 明朝" w:cs="ＭＳ Ｐゴシック"/>
                <w:color w:val="000000"/>
                <w:sz w:val="22"/>
              </w:rPr>
              <w:t>Advanced</w:t>
            </w:r>
            <w:r w:rsidRPr="005A6CB8">
              <w:rPr>
                <w:rFonts w:eastAsia="ＭＳ 明朝" w:cs="ＭＳ Ｐゴシック"/>
                <w:color w:val="000000"/>
                <w:sz w:val="22"/>
              </w:rPr>
              <w:t>）</w:t>
            </w:r>
          </w:p>
          <w:p w:rsidR="009D62FD" w:rsidRPr="005A6CB8" w:rsidRDefault="009D62FD" w:rsidP="00DB6D27">
            <w:pPr>
              <w:widowControl/>
              <w:ind w:leftChars="180" w:left="378"/>
              <w:jc w:val="left"/>
              <w:rPr>
                <w:rFonts w:eastAsia="ＭＳ 明朝" w:cs="ＭＳ Ｐゴシック"/>
                <w:color w:val="000000"/>
                <w:sz w:val="22"/>
              </w:rPr>
            </w:pPr>
            <w:r w:rsidRPr="005A6CB8">
              <w:rPr>
                <w:rFonts w:eastAsia="ＭＳ 明朝" w:cs="ＭＳ Ｐゴシック"/>
                <w:color w:val="000000"/>
                <w:sz w:val="22"/>
              </w:rPr>
              <w:t>３．中級の上（</w:t>
            </w:r>
            <w:r w:rsidRPr="005A6CB8">
              <w:rPr>
                <w:rFonts w:eastAsia="ＭＳ 明朝" w:cs="ＭＳ Ｐゴシック"/>
                <w:color w:val="000000"/>
                <w:sz w:val="22"/>
              </w:rPr>
              <w:t>Upper Intermediate</w:t>
            </w:r>
            <w:r w:rsidRPr="005A6CB8">
              <w:rPr>
                <w:rFonts w:eastAsia="ＭＳ 明朝" w:cs="ＭＳ Ｐゴシック"/>
                <w:color w:val="000000"/>
                <w:sz w:val="22"/>
              </w:rPr>
              <w:t>）</w:t>
            </w:r>
          </w:p>
          <w:p w:rsidR="009D62FD" w:rsidRPr="005A6CB8" w:rsidRDefault="009D62FD" w:rsidP="00DB6D27">
            <w:pPr>
              <w:widowControl/>
              <w:ind w:leftChars="180" w:left="378"/>
              <w:jc w:val="left"/>
              <w:rPr>
                <w:rFonts w:eastAsia="ＭＳ 明朝" w:cs="ＭＳ Ｐゴシック"/>
                <w:color w:val="000000"/>
                <w:sz w:val="22"/>
              </w:rPr>
            </w:pPr>
            <w:r w:rsidRPr="005A6CB8">
              <w:rPr>
                <w:rFonts w:eastAsia="ＭＳ 明朝" w:cs="ＭＳ Ｐゴシック"/>
                <w:color w:val="000000"/>
                <w:sz w:val="22"/>
              </w:rPr>
              <w:t>４．中級（</w:t>
            </w:r>
            <w:r w:rsidRPr="005A6CB8">
              <w:rPr>
                <w:rFonts w:eastAsia="ＭＳ 明朝" w:cs="ＭＳ Ｐゴシック"/>
                <w:color w:val="000000"/>
                <w:sz w:val="22"/>
              </w:rPr>
              <w:t>Intermediate</w:t>
            </w:r>
            <w:r w:rsidRPr="005A6CB8">
              <w:rPr>
                <w:rFonts w:eastAsia="ＭＳ 明朝" w:cs="ＭＳ Ｐゴシック"/>
                <w:color w:val="000000"/>
                <w:sz w:val="22"/>
              </w:rPr>
              <w:t>）</w:t>
            </w:r>
          </w:p>
          <w:p w:rsidR="009D62FD" w:rsidRPr="005A6CB8" w:rsidRDefault="009D62FD" w:rsidP="00DB6D27">
            <w:pPr>
              <w:widowControl/>
              <w:ind w:leftChars="180" w:left="378"/>
              <w:jc w:val="left"/>
              <w:rPr>
                <w:rFonts w:eastAsia="ＭＳ 明朝" w:cs="ＭＳ Ｐゴシック"/>
                <w:color w:val="000000"/>
                <w:sz w:val="22"/>
              </w:rPr>
            </w:pPr>
            <w:r w:rsidRPr="005A6CB8">
              <w:rPr>
                <w:rFonts w:eastAsia="ＭＳ 明朝" w:cs="ＭＳ Ｐゴシック"/>
                <w:color w:val="000000"/>
                <w:sz w:val="22"/>
              </w:rPr>
              <w:t>５．初級（</w:t>
            </w:r>
            <w:r w:rsidRPr="005A6CB8">
              <w:rPr>
                <w:rFonts w:eastAsia="ＭＳ 明朝" w:cs="ＭＳ Ｐゴシック"/>
                <w:color w:val="000000"/>
                <w:sz w:val="22"/>
              </w:rPr>
              <w:t>Primary</w:t>
            </w:r>
            <w:r w:rsidRPr="005A6CB8">
              <w:rPr>
                <w:rFonts w:eastAsia="ＭＳ 明朝" w:cs="ＭＳ Ｐゴシック"/>
                <w:color w:val="000000"/>
                <w:sz w:val="22"/>
              </w:rPr>
              <w:t>）</w:t>
            </w:r>
          </w:p>
          <w:p w:rsidR="009D62FD" w:rsidRDefault="009D62FD" w:rsidP="00DB6D27">
            <w:pPr>
              <w:widowControl/>
              <w:jc w:val="left"/>
              <w:rPr>
                <w:rFonts w:ascii="ＭＳ 明朝" w:eastAsia="ＭＳ 明朝" w:hAnsi="ＭＳ Ｐゴシック" w:cs="ＭＳ Ｐゴシック"/>
                <w:color w:val="000000"/>
                <w:sz w:val="22"/>
              </w:rPr>
            </w:pPr>
          </w:p>
        </w:tc>
      </w:tr>
    </w:tbl>
    <w:p w:rsidR="009D62FD" w:rsidRDefault="009D62FD" w:rsidP="009D62FD">
      <w:pPr>
        <w:spacing w:line="140" w:lineRule="atLeast"/>
        <w:rPr>
          <w:sz w:val="18"/>
          <w:szCs w:val="18"/>
        </w:rPr>
      </w:pPr>
    </w:p>
    <w:tbl>
      <w:tblPr>
        <w:tblW w:w="9926" w:type="dxa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926"/>
      </w:tblGrid>
      <w:tr w:rsidR="0055453A" w:rsidTr="00D454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453A" w:rsidRDefault="009D62FD" w:rsidP="00D45432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sz w:val="18"/>
                <w:szCs w:val="18"/>
              </w:rPr>
              <w:br w:type="page"/>
            </w:r>
          </w:p>
        </w:tc>
      </w:tr>
    </w:tbl>
    <w:p w:rsidR="0055453A" w:rsidRPr="002147EE" w:rsidRDefault="0055453A" w:rsidP="00D45432">
      <w:pPr>
        <w:spacing w:line="140" w:lineRule="atLeast"/>
        <w:rPr>
          <w:sz w:val="18"/>
          <w:szCs w:val="18"/>
        </w:rPr>
      </w:pPr>
    </w:p>
    <w:sectPr w:rsidR="0055453A" w:rsidRPr="002147EE" w:rsidSect="001B63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884" w:rsidRDefault="006F7884" w:rsidP="005E0A78">
      <w:r>
        <w:separator/>
      </w:r>
    </w:p>
  </w:endnote>
  <w:endnote w:type="continuationSeparator" w:id="0">
    <w:p w:rsidR="006F7884" w:rsidRDefault="006F7884" w:rsidP="005E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884" w:rsidRDefault="006F7884" w:rsidP="005E0A78">
      <w:r>
        <w:separator/>
      </w:r>
    </w:p>
  </w:footnote>
  <w:footnote w:type="continuationSeparator" w:id="0">
    <w:p w:rsidR="006F7884" w:rsidRDefault="006F7884" w:rsidP="005E0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64"/>
    <w:rsid w:val="00170BF8"/>
    <w:rsid w:val="001A266C"/>
    <w:rsid w:val="001B4245"/>
    <w:rsid w:val="001B6327"/>
    <w:rsid w:val="001C0B33"/>
    <w:rsid w:val="002410B2"/>
    <w:rsid w:val="002C3288"/>
    <w:rsid w:val="00331B6E"/>
    <w:rsid w:val="003F7C8E"/>
    <w:rsid w:val="005001D0"/>
    <w:rsid w:val="0055453A"/>
    <w:rsid w:val="00567289"/>
    <w:rsid w:val="005B5C1F"/>
    <w:rsid w:val="005D06DC"/>
    <w:rsid w:val="005E0A78"/>
    <w:rsid w:val="00617AB1"/>
    <w:rsid w:val="00623706"/>
    <w:rsid w:val="006F7884"/>
    <w:rsid w:val="00785464"/>
    <w:rsid w:val="007A3097"/>
    <w:rsid w:val="00850E5A"/>
    <w:rsid w:val="009D62FD"/>
    <w:rsid w:val="00B30E43"/>
    <w:rsid w:val="00BF251F"/>
    <w:rsid w:val="00D45432"/>
    <w:rsid w:val="00D51A03"/>
    <w:rsid w:val="00D60EFE"/>
    <w:rsid w:val="00DC0117"/>
    <w:rsid w:val="00E37BEE"/>
    <w:rsid w:val="00FA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A78"/>
  </w:style>
  <w:style w:type="paragraph" w:styleId="a5">
    <w:name w:val="footer"/>
    <w:basedOn w:val="a"/>
    <w:link w:val="a6"/>
    <w:uiPriority w:val="99"/>
    <w:unhideWhenUsed/>
    <w:rsid w:val="005E0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A78"/>
  </w:style>
  <w:style w:type="character" w:styleId="a7">
    <w:name w:val="Hyperlink"/>
    <w:basedOn w:val="a0"/>
    <w:uiPriority w:val="99"/>
    <w:unhideWhenUsed/>
    <w:rsid w:val="0055453A"/>
    <w:rPr>
      <w:color w:val="0000FF" w:themeColor="hyperlink"/>
      <w:u w:val="single"/>
    </w:rPr>
  </w:style>
  <w:style w:type="character" w:customStyle="1" w:styleId="fnt-red">
    <w:name w:val="fnt-red"/>
    <w:basedOn w:val="a0"/>
    <w:rsid w:val="0055453A"/>
  </w:style>
  <w:style w:type="paragraph" w:styleId="a8">
    <w:name w:val="List Paragraph"/>
    <w:basedOn w:val="a"/>
    <w:uiPriority w:val="34"/>
    <w:qFormat/>
    <w:rsid w:val="001B424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A78"/>
  </w:style>
  <w:style w:type="paragraph" w:styleId="a5">
    <w:name w:val="footer"/>
    <w:basedOn w:val="a"/>
    <w:link w:val="a6"/>
    <w:uiPriority w:val="99"/>
    <w:unhideWhenUsed/>
    <w:rsid w:val="005E0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A78"/>
  </w:style>
  <w:style w:type="character" w:styleId="a7">
    <w:name w:val="Hyperlink"/>
    <w:basedOn w:val="a0"/>
    <w:uiPriority w:val="99"/>
    <w:unhideWhenUsed/>
    <w:rsid w:val="0055453A"/>
    <w:rPr>
      <w:color w:val="0000FF" w:themeColor="hyperlink"/>
      <w:u w:val="single"/>
    </w:rPr>
  </w:style>
  <w:style w:type="character" w:customStyle="1" w:styleId="fnt-red">
    <w:name w:val="fnt-red"/>
    <w:basedOn w:val="a0"/>
    <w:rsid w:val="0055453A"/>
  </w:style>
  <w:style w:type="paragraph" w:styleId="a8">
    <w:name w:val="List Paragraph"/>
    <w:basedOn w:val="a"/>
    <w:uiPriority w:val="34"/>
    <w:qFormat/>
    <w:rsid w:val="001B42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sugihara</dc:creator>
  <cp:lastModifiedBy>nakayama</cp:lastModifiedBy>
  <cp:revision>22</cp:revision>
  <cp:lastPrinted>2012-11-28T08:22:00Z</cp:lastPrinted>
  <dcterms:created xsi:type="dcterms:W3CDTF">2012-11-28T07:55:00Z</dcterms:created>
  <dcterms:modified xsi:type="dcterms:W3CDTF">2013-04-25T10:12:00Z</dcterms:modified>
</cp:coreProperties>
</file>